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4373" w14:textId="77777777" w:rsidR="002B3173" w:rsidRDefault="002B3173" w:rsidP="002B3173">
      <w:r>
        <w:t>Jury konkursowe wybrało najlepsze prezentacje:</w:t>
      </w:r>
    </w:p>
    <w:p w14:paraId="44AC4D85" w14:textId="77777777" w:rsidR="002B3173" w:rsidRPr="00251051" w:rsidRDefault="002B3173" w:rsidP="002B3173">
      <w:r>
        <w:t xml:space="preserve"> Sesja 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2B3173" w:rsidRPr="00412F57" w14:paraId="6922D24D" w14:textId="77777777" w:rsidTr="00AA4830">
        <w:tc>
          <w:tcPr>
            <w:tcW w:w="7933" w:type="dxa"/>
          </w:tcPr>
          <w:p w14:paraId="2126D0BE" w14:textId="77777777" w:rsidR="002B3173" w:rsidRPr="009C3D3B" w:rsidRDefault="002B3173" w:rsidP="00AA4830">
            <w:pPr>
              <w:rPr>
                <w:rFonts w:ascii="Calibri" w:hAnsi="Calibri" w:cs="Calibri"/>
                <w:color w:val="000000"/>
              </w:rPr>
            </w:pPr>
            <w:r w:rsidRPr="00604BF5">
              <w:rPr>
                <w:rFonts w:ascii="Arial" w:hAnsi="Arial" w:cs="Arial"/>
                <w:b/>
              </w:rPr>
              <w:t>I miejsce</w:t>
            </w:r>
            <w:r w:rsidRPr="00604BF5">
              <w:rPr>
                <w:rFonts w:ascii="Arial" w:hAnsi="Arial" w:cs="Arial"/>
              </w:rPr>
              <w:t xml:space="preserve"> </w:t>
            </w:r>
            <w:r w:rsidRPr="000678D0">
              <w:t>Natalia</w:t>
            </w:r>
            <w:r>
              <w:t xml:space="preserve"> </w:t>
            </w:r>
            <w:r w:rsidRPr="000678D0">
              <w:t>Przybyła</w:t>
            </w:r>
            <w:r>
              <w:t xml:space="preserve">, </w:t>
            </w:r>
            <w:r>
              <w:rPr>
                <w:rFonts w:ascii="Calibri" w:hAnsi="Calibri" w:cs="Calibri"/>
                <w:color w:val="000000"/>
              </w:rPr>
              <w:t xml:space="preserve">Gabriela </w:t>
            </w:r>
            <w:proofErr w:type="spellStart"/>
            <w:r>
              <w:rPr>
                <w:rFonts w:ascii="Calibri" w:hAnsi="Calibri" w:cs="Calibri"/>
                <w:color w:val="000000"/>
              </w:rPr>
              <w:t>Bronkowska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Aleksandra Ryłko, Michał </w:t>
            </w:r>
            <w:proofErr w:type="spellStart"/>
            <w:r>
              <w:rPr>
                <w:rFonts w:ascii="Calibri" w:hAnsi="Calibri" w:cs="Calibri"/>
                <w:color w:val="000000"/>
              </w:rPr>
              <w:t>Stachel</w:t>
            </w:r>
            <w:proofErr w:type="spellEnd"/>
            <w:r>
              <w:t xml:space="preserve">: </w:t>
            </w:r>
            <w:r w:rsidRPr="000678D0">
              <w:t>Szczepienia przeciwko HPV w Polsce: Od świadomości do działania - w kierunku skuteczniejszej profilaktyki</w:t>
            </w:r>
            <w:r>
              <w:t>. WNM w Katowicach ŚUM</w:t>
            </w:r>
          </w:p>
        </w:tc>
      </w:tr>
      <w:tr w:rsidR="002B3173" w:rsidRPr="00412F57" w14:paraId="04CF6B90" w14:textId="77777777" w:rsidTr="00AA4830">
        <w:tc>
          <w:tcPr>
            <w:tcW w:w="7933" w:type="dxa"/>
          </w:tcPr>
          <w:p w14:paraId="77EAC689" w14:textId="77777777" w:rsidR="002B3173" w:rsidRDefault="002B3173" w:rsidP="00AA4830">
            <w:pPr>
              <w:rPr>
                <w:rFonts w:ascii="Arial" w:hAnsi="Arial" w:cs="Arial"/>
                <w:i/>
              </w:rPr>
            </w:pPr>
            <w:r w:rsidRPr="008A22FC">
              <w:rPr>
                <w:b/>
                <w:bCs/>
              </w:rPr>
              <w:t>II miejsce</w:t>
            </w:r>
            <w:r>
              <w:t xml:space="preserve"> </w:t>
            </w:r>
            <w:r w:rsidRPr="000678D0">
              <w:t>Kamil</w:t>
            </w:r>
            <w:r>
              <w:t xml:space="preserve"> </w:t>
            </w:r>
            <w:proofErr w:type="spellStart"/>
            <w:r w:rsidRPr="000678D0">
              <w:t>Mąkosza</w:t>
            </w:r>
            <w:proofErr w:type="spellEnd"/>
            <w:r>
              <w:t xml:space="preserve">, Paweł </w:t>
            </w:r>
            <w:proofErr w:type="spellStart"/>
            <w:r>
              <w:t>Rekus</w:t>
            </w:r>
            <w:proofErr w:type="spellEnd"/>
            <w:r>
              <w:t xml:space="preserve">: </w:t>
            </w:r>
            <w:r w:rsidRPr="000678D0">
              <w:t>Stan odżywienia i strategie żywieniowe u chorych na nowotwory przewodu pokarmowego: aktualne wyzwania kliniczne w prewencji trzeciorzędowej</w:t>
            </w:r>
            <w:r>
              <w:t>. WZP w Bytomiu ŚUM</w:t>
            </w:r>
          </w:p>
        </w:tc>
      </w:tr>
      <w:tr w:rsidR="002B3173" w:rsidRPr="00412F57" w14:paraId="78DAD281" w14:textId="77777777" w:rsidTr="00AA4830">
        <w:tc>
          <w:tcPr>
            <w:tcW w:w="7933" w:type="dxa"/>
          </w:tcPr>
          <w:p w14:paraId="245E151B" w14:textId="77777777" w:rsidR="002B3173" w:rsidRDefault="002B3173" w:rsidP="00AA4830">
            <w:pPr>
              <w:rPr>
                <w:rFonts w:ascii="Calibri" w:hAnsi="Calibri" w:cs="Calibri"/>
                <w:color w:val="000000"/>
              </w:rPr>
            </w:pPr>
            <w:r w:rsidRPr="00604BF5">
              <w:rPr>
                <w:rFonts w:ascii="Arial" w:hAnsi="Arial" w:cs="Arial"/>
                <w:b/>
              </w:rPr>
              <w:t>III miejsce</w:t>
            </w:r>
            <w:r w:rsidRPr="00604BF5">
              <w:rPr>
                <w:rFonts w:ascii="Arial" w:hAnsi="Arial" w:cs="Arial"/>
              </w:rPr>
              <w:t xml:space="preserve"> </w:t>
            </w:r>
            <w:r w:rsidRPr="004C1B7D">
              <w:t>Julia</w:t>
            </w:r>
            <w:r>
              <w:t xml:space="preserve"> </w:t>
            </w:r>
            <w:r w:rsidRPr="004C1B7D">
              <w:t>Walczak</w:t>
            </w:r>
            <w:r>
              <w:t xml:space="preserve">, </w:t>
            </w:r>
            <w:r>
              <w:rPr>
                <w:rFonts w:ascii="Calibri" w:hAnsi="Calibri" w:cs="Calibri"/>
                <w:color w:val="000000"/>
              </w:rPr>
              <w:t xml:space="preserve">Katarzyna Winiarska, Dominika Sierant, Sebastian </w:t>
            </w:r>
            <w:proofErr w:type="spellStart"/>
            <w:r>
              <w:rPr>
                <w:rFonts w:ascii="Calibri" w:hAnsi="Calibri" w:cs="Calibri"/>
                <w:color w:val="000000"/>
              </w:rPr>
              <w:t>Kocemba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lek.dent</w:t>
            </w:r>
            <w:proofErr w:type="spellEnd"/>
            <w:r>
              <w:rPr>
                <w:rFonts w:ascii="Calibri" w:hAnsi="Calibri" w:cs="Calibri"/>
                <w:color w:val="000000"/>
              </w:rPr>
              <w:t>. Anna Tkacz</w:t>
            </w:r>
            <w: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Pediatric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patient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000000"/>
              </w:rPr>
              <w:t>holistic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perspective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analysis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lifestyle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adolescents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with </w:t>
            </w:r>
            <w:proofErr w:type="spellStart"/>
            <w:r>
              <w:rPr>
                <w:rFonts w:ascii="Calibri" w:hAnsi="Calibri" w:cs="Calibri"/>
                <w:color w:val="000000"/>
              </w:rPr>
              <w:t>type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color w:val="000000"/>
              </w:rPr>
              <w:t>diabetes</w:t>
            </w:r>
            <w:proofErr w:type="spellEnd"/>
            <w:r>
              <w:rPr>
                <w:rFonts w:ascii="Calibri" w:hAnsi="Calibri" w:cs="Calibri"/>
                <w:color w:val="000000"/>
              </w:rPr>
              <w:t>. WNM w Katowicach ŚUM</w:t>
            </w:r>
          </w:p>
          <w:p w14:paraId="485C8393" w14:textId="77777777" w:rsidR="002B3173" w:rsidRDefault="002B3173" w:rsidP="00AA4830">
            <w:pPr>
              <w:rPr>
                <w:rFonts w:ascii="Arial" w:hAnsi="Arial" w:cs="Arial"/>
              </w:rPr>
            </w:pPr>
          </w:p>
          <w:p w14:paraId="20308548" w14:textId="77777777" w:rsidR="002B3173" w:rsidRDefault="002B3173" w:rsidP="00AA4830">
            <w:r>
              <w:t>Sesja II: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7"/>
            </w:tblGrid>
            <w:tr w:rsidR="002B3173" w:rsidRPr="00412F57" w14:paraId="44C6B487" w14:textId="77777777" w:rsidTr="00AA4830">
              <w:tc>
                <w:tcPr>
                  <w:tcW w:w="7717" w:type="dxa"/>
                </w:tcPr>
                <w:p w14:paraId="0075DDB2" w14:textId="77777777" w:rsidR="002B3173" w:rsidRDefault="002B3173" w:rsidP="00AA4830">
                  <w:pPr>
                    <w:rPr>
                      <w:rFonts w:ascii="Arial" w:hAnsi="Arial" w:cs="Arial"/>
                      <w:i/>
                    </w:rPr>
                  </w:pPr>
                  <w:r w:rsidRPr="000C2DAD">
                    <w:rPr>
                      <w:b/>
                      <w:bCs/>
                    </w:rPr>
                    <w:t>I miejsce</w:t>
                  </w:r>
                  <w:r>
                    <w:t xml:space="preserve"> </w:t>
                  </w:r>
                  <w:r w:rsidRPr="001E178E">
                    <w:t>Paweł</w:t>
                  </w:r>
                  <w:r>
                    <w:t xml:space="preserve"> </w:t>
                  </w:r>
                  <w:r w:rsidRPr="001E178E">
                    <w:t>Nowicki</w:t>
                  </w:r>
                  <w: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Magdalena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Górajska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Anna Garus-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Pakowska</w:t>
                  </w:r>
                  <w:proofErr w:type="spellEnd"/>
                  <w:r>
                    <w:t xml:space="preserve">: </w:t>
                  </w:r>
                  <w:r w:rsidRPr="001E178E">
                    <w:t xml:space="preserve">Nieufność jako bariera w profilaktyce pierwotnej: Analiza postaw rodziców i wskaźników </w:t>
                  </w:r>
                  <w:proofErr w:type="spellStart"/>
                  <w:r w:rsidRPr="001E178E">
                    <w:t>wyszczepialności</w:t>
                  </w:r>
                  <w:proofErr w:type="spellEnd"/>
                  <w:r w:rsidRPr="001E178E">
                    <w:t xml:space="preserve"> przeciwko odrze i krztuścowi na przykładzie miasta Radomsko</w:t>
                  </w:r>
                  <w:r>
                    <w:t xml:space="preserve">. </w:t>
                  </w:r>
                  <w:proofErr w:type="spellStart"/>
                  <w:r>
                    <w:t>WNoZ</w:t>
                  </w:r>
                  <w:proofErr w:type="spellEnd"/>
                  <w:r>
                    <w:t xml:space="preserve"> UM w Łodzi</w:t>
                  </w:r>
                </w:p>
              </w:tc>
            </w:tr>
            <w:tr w:rsidR="002B3173" w:rsidRPr="00412F57" w14:paraId="6059D8FC" w14:textId="77777777" w:rsidTr="00AA4830">
              <w:tc>
                <w:tcPr>
                  <w:tcW w:w="7717" w:type="dxa"/>
                </w:tcPr>
                <w:p w14:paraId="16088819" w14:textId="77777777" w:rsidR="002B3173" w:rsidRDefault="002B3173" w:rsidP="00AA4830">
                  <w:pPr>
                    <w:rPr>
                      <w:rFonts w:ascii="Arial" w:hAnsi="Arial" w:cs="Arial"/>
                      <w:i/>
                    </w:rPr>
                  </w:pPr>
                  <w:r w:rsidRPr="000C2DAD">
                    <w:rPr>
                      <w:b/>
                      <w:bCs/>
                    </w:rPr>
                    <w:t xml:space="preserve">II </w:t>
                  </w:r>
                  <w:proofErr w:type="gramStart"/>
                  <w:r w:rsidRPr="000C2DAD">
                    <w:rPr>
                      <w:b/>
                      <w:bCs/>
                    </w:rPr>
                    <w:t>miejsce</w:t>
                  </w:r>
                  <w:r>
                    <w:t xml:space="preserve">  </w:t>
                  </w:r>
                  <w:r w:rsidRPr="001A0310">
                    <w:t>Jakub</w:t>
                  </w:r>
                  <w:proofErr w:type="gramEnd"/>
                  <w:r>
                    <w:t xml:space="preserve"> </w:t>
                  </w:r>
                  <w:r w:rsidRPr="001A0310">
                    <w:t>Łata</w:t>
                  </w:r>
                  <w: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</w:rPr>
                    <w:t>Martyna Gut-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Misiaga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Aleksandra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Gil</w:t>
                  </w:r>
                  <w:r>
                    <w:t xml:space="preserve">:  </w:t>
                  </w:r>
                  <w:r w:rsidRPr="001A0310">
                    <w:t>Patrzeć</w:t>
                  </w:r>
                  <w:proofErr w:type="gramEnd"/>
                  <w:r w:rsidRPr="001A0310">
                    <w:t xml:space="preserve"> głębiej, widzieć dalej – cyfrowe obrazowanie dna oka wspierane sztuczną inteligencją jako badanie przesiewowe w kierunku retinopatii cukrzycowej</w:t>
                  </w:r>
                  <w:r>
                    <w:t xml:space="preserve">. WNM </w:t>
                  </w:r>
                  <w:proofErr w:type="gramStart"/>
                  <w:r>
                    <w:t>w  Zabrzu</w:t>
                  </w:r>
                  <w:proofErr w:type="gramEnd"/>
                  <w:r>
                    <w:t>, ŚUM</w:t>
                  </w:r>
                </w:p>
              </w:tc>
            </w:tr>
            <w:tr w:rsidR="002B3173" w:rsidRPr="00412F57" w14:paraId="7D48A422" w14:textId="77777777" w:rsidTr="00AA4830">
              <w:tc>
                <w:tcPr>
                  <w:tcW w:w="7717" w:type="dxa"/>
                </w:tcPr>
                <w:p w14:paraId="71E61456" w14:textId="77777777" w:rsidR="002B3173" w:rsidRDefault="002B3173" w:rsidP="00AA4830">
                  <w:r w:rsidRPr="00604BF5">
                    <w:rPr>
                      <w:rFonts w:ascii="Arial" w:hAnsi="Arial" w:cs="Arial"/>
                      <w:b/>
                    </w:rPr>
                    <w:t>III miejsce</w:t>
                  </w:r>
                  <w:r w:rsidRPr="00604BF5">
                    <w:rPr>
                      <w:rFonts w:ascii="Arial" w:hAnsi="Arial" w:cs="Arial"/>
                    </w:rPr>
                    <w:t xml:space="preserve"> </w:t>
                  </w:r>
                  <w:r w:rsidRPr="001A0310">
                    <w:t>Natalia</w:t>
                  </w:r>
                  <w:r>
                    <w:t xml:space="preserve"> </w:t>
                  </w:r>
                  <w:r w:rsidRPr="001A0310">
                    <w:t>Ząbczyńska</w:t>
                  </w:r>
                  <w:r>
                    <w:t xml:space="preserve">: </w:t>
                  </w:r>
                  <w:proofErr w:type="spellStart"/>
                  <w:r w:rsidRPr="001A0310">
                    <w:t>Nadpotliwość</w:t>
                  </w:r>
                  <w:proofErr w:type="spellEnd"/>
                  <w:r w:rsidRPr="001A0310">
                    <w:t xml:space="preserve"> jako zaburzenie naturalnego procesu wydzielania potu – zastosowanie metod fizycznych ukierunkowanych na poszukiwanie surowców roślinnych o działaniu</w:t>
                  </w:r>
                  <w:r>
                    <w:t>. ŚUM Szkoła Doktorska</w:t>
                  </w:r>
                </w:p>
                <w:p w14:paraId="22A70A73" w14:textId="77777777" w:rsidR="002B3173" w:rsidRPr="000C2DAD" w:rsidRDefault="002B3173" w:rsidP="00AA4830">
                  <w:pPr>
                    <w:rPr>
                      <w:rFonts w:ascii="Arial" w:hAnsi="Arial" w:cs="Arial"/>
                      <w:iCs/>
                    </w:rPr>
                  </w:pPr>
                  <w:r w:rsidRPr="00604BF5">
                    <w:rPr>
                      <w:rFonts w:ascii="Arial" w:hAnsi="Arial" w:cs="Arial"/>
                      <w:b/>
                    </w:rPr>
                    <w:t>III miejsce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1A0310">
                    <w:t>Kazimierz</w:t>
                  </w:r>
                  <w:r>
                    <w:t xml:space="preserve"> </w:t>
                  </w:r>
                  <w:r w:rsidRPr="001A0310">
                    <w:t>Kukla</w:t>
                  </w:r>
                  <w: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</w:rPr>
                    <w:t>Martyna Gut-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Misiaga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Aleksandra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Gil</w:t>
                  </w:r>
                  <w:r>
                    <w:t xml:space="preserve">:  </w:t>
                  </w:r>
                  <w:r w:rsidRPr="001A0310">
                    <w:t>Perspektywa</w:t>
                  </w:r>
                  <w:proofErr w:type="gramEnd"/>
                  <w:r w:rsidRPr="001A0310">
                    <w:t xml:space="preserve"> pacjenta ma znaczenie - ocena przydatności kwestionariusza jakości życia jako w </w:t>
                  </w:r>
                  <w:proofErr w:type="gramStart"/>
                  <w:r w:rsidRPr="001A0310">
                    <w:t>trakcie  badania</w:t>
                  </w:r>
                  <w:proofErr w:type="gramEnd"/>
                  <w:r w:rsidRPr="001A0310">
                    <w:t xml:space="preserve"> przesiewowego w kierunku obecności obwodowej polineuropatii cukrzycowej</w:t>
                  </w:r>
                  <w:r>
                    <w:t>. WNM w Zabrzu ŚUM</w:t>
                  </w:r>
                </w:p>
              </w:tc>
            </w:tr>
          </w:tbl>
          <w:p w14:paraId="66CD9BB1" w14:textId="77777777" w:rsidR="002B3173" w:rsidRPr="00BD3F42" w:rsidRDefault="002B3173" w:rsidP="00AA4830">
            <w:pPr>
              <w:rPr>
                <w:rFonts w:ascii="Arial" w:hAnsi="Arial" w:cs="Arial"/>
                <w:iCs/>
              </w:rPr>
            </w:pPr>
          </w:p>
        </w:tc>
      </w:tr>
    </w:tbl>
    <w:p w14:paraId="09FBAC5B" w14:textId="77777777" w:rsidR="00EC5D01" w:rsidRDefault="00EC5D01"/>
    <w:sectPr w:rsidR="00EC5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73"/>
    <w:rsid w:val="002B3173"/>
    <w:rsid w:val="00791E58"/>
    <w:rsid w:val="009B24D1"/>
    <w:rsid w:val="00A0347A"/>
    <w:rsid w:val="00E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C457E"/>
  <w15:chartTrackingRefBased/>
  <w15:docId w15:val="{7A7552F9-9AF3-254F-A82F-4551E6E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173"/>
  </w:style>
  <w:style w:type="paragraph" w:styleId="Nagwek1">
    <w:name w:val="heading 1"/>
    <w:basedOn w:val="Normalny"/>
    <w:next w:val="Normalny"/>
    <w:link w:val="Nagwek1Znak"/>
    <w:uiPriority w:val="9"/>
    <w:qFormat/>
    <w:rsid w:val="002B3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1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1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1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1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1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1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1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1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1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1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1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1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1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1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1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1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31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Gąsior</dc:creator>
  <cp:keywords/>
  <dc:description/>
  <cp:lastModifiedBy>Zbigniew Gąsior</cp:lastModifiedBy>
  <cp:revision>1</cp:revision>
  <dcterms:created xsi:type="dcterms:W3CDTF">2025-11-25T06:34:00Z</dcterms:created>
  <dcterms:modified xsi:type="dcterms:W3CDTF">2025-11-25T06:35:00Z</dcterms:modified>
</cp:coreProperties>
</file>